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5BAA6" w14:textId="0D12EA1A" w:rsidR="00C36DF3" w:rsidRPr="0018138C" w:rsidRDefault="00C36DF3" w:rsidP="00C36DF3">
      <w:pPr>
        <w:spacing w:after="240"/>
        <w:jc w:val="center"/>
        <w:rPr>
          <w:rFonts w:ascii="Arial" w:hAnsi="Arial" w:cs="Arial"/>
          <w:b/>
          <w:color w:val="005F71"/>
          <w:sz w:val="36"/>
          <w:szCs w:val="36"/>
        </w:rPr>
      </w:pPr>
      <w:r w:rsidRPr="0018138C">
        <w:rPr>
          <w:rFonts w:ascii="Arial" w:hAnsi="Arial" w:cs="Arial"/>
          <w:b/>
          <w:color w:val="005F71"/>
          <w:sz w:val="36"/>
          <w:szCs w:val="36"/>
        </w:rPr>
        <w:t>AA PN0I: Template Screening Form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068"/>
        <w:gridCol w:w="5014"/>
      </w:tblGrid>
      <w:tr w:rsidR="00D85B1E" w:rsidRPr="0018138C" w14:paraId="6B088496" w14:textId="77777777" w:rsidTr="003A3966">
        <w:tc>
          <w:tcPr>
            <w:tcW w:w="10318" w:type="dxa"/>
            <w:gridSpan w:val="2"/>
            <w:shd w:val="clear" w:color="auto" w:fill="00986F"/>
          </w:tcPr>
          <w:p w14:paraId="68C86646" w14:textId="62772750" w:rsidR="00D85B1E" w:rsidRPr="0018138C" w:rsidRDefault="00D85B1E" w:rsidP="00FC2585">
            <w:pPr>
              <w:pStyle w:val="Table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STEP 1. Description of the project/proposal and local site characteristics:</w:t>
            </w:r>
          </w:p>
        </w:tc>
      </w:tr>
      <w:tr w:rsidR="00513EC5" w:rsidRPr="0018138C" w14:paraId="12EF12B5" w14:textId="77777777" w:rsidTr="00D85B1E">
        <w:tc>
          <w:tcPr>
            <w:tcW w:w="5159" w:type="dxa"/>
            <w:shd w:val="clear" w:color="auto" w:fill="B1D9C2"/>
          </w:tcPr>
          <w:p w14:paraId="40D363AE" w14:textId="29111E5C" w:rsidR="00513EC5" w:rsidRPr="0018138C" w:rsidRDefault="00D85B1E" w:rsidP="00FC2585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(a) </w:t>
            </w:r>
            <w:r w:rsidRPr="0018138C">
              <w:rPr>
                <w:rFonts w:ascii="Arial" w:hAnsi="Arial" w:cs="Arial"/>
              </w:rPr>
              <w:tab/>
              <w:t>File Reference No:</w:t>
            </w:r>
          </w:p>
        </w:tc>
        <w:tc>
          <w:tcPr>
            <w:tcW w:w="5159" w:type="dxa"/>
            <w:shd w:val="clear" w:color="auto" w:fill="DDEFE3"/>
          </w:tcPr>
          <w:p w14:paraId="08A3E75A" w14:textId="12C9D03B" w:rsidR="00513EC5" w:rsidRPr="0018138C" w:rsidRDefault="00513EC5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EC5" w:rsidRPr="0018138C" w14:paraId="02A7BC8D" w14:textId="77777777" w:rsidTr="00D85B1E">
        <w:tc>
          <w:tcPr>
            <w:tcW w:w="5159" w:type="dxa"/>
            <w:shd w:val="clear" w:color="auto" w:fill="B1D9C2"/>
          </w:tcPr>
          <w:p w14:paraId="78AD6744" w14:textId="043C8CFB" w:rsidR="00513EC5" w:rsidRPr="0018138C" w:rsidRDefault="00D85B1E" w:rsidP="00FC2585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(b) </w:t>
            </w:r>
            <w:r w:rsidRPr="0018138C">
              <w:rPr>
                <w:rFonts w:ascii="Arial" w:hAnsi="Arial" w:cs="Arial"/>
              </w:rPr>
              <w:tab/>
              <w:t>Brief description of the project or plan:</w:t>
            </w:r>
          </w:p>
        </w:tc>
        <w:tc>
          <w:tcPr>
            <w:tcW w:w="5159" w:type="dxa"/>
            <w:shd w:val="clear" w:color="auto" w:fill="DDEFE3"/>
          </w:tcPr>
          <w:p w14:paraId="2F5FA0C7" w14:textId="77777777" w:rsidR="00513EC5" w:rsidRPr="0018138C" w:rsidRDefault="00513EC5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EC5" w:rsidRPr="0018138C" w14:paraId="24F3B518" w14:textId="77777777" w:rsidTr="00D85B1E">
        <w:tc>
          <w:tcPr>
            <w:tcW w:w="5159" w:type="dxa"/>
            <w:shd w:val="clear" w:color="auto" w:fill="B1D9C2"/>
          </w:tcPr>
          <w:p w14:paraId="77F920EC" w14:textId="73B7DF06" w:rsidR="00513EC5" w:rsidRPr="0018138C" w:rsidRDefault="00D85B1E" w:rsidP="00FC2585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(c) </w:t>
            </w:r>
            <w:r w:rsidRPr="0018138C">
              <w:rPr>
                <w:rFonts w:ascii="Arial" w:hAnsi="Arial" w:cs="Arial"/>
              </w:rPr>
              <w:tab/>
              <w:t>Brief description of site characteristics:</w:t>
            </w:r>
          </w:p>
        </w:tc>
        <w:tc>
          <w:tcPr>
            <w:tcW w:w="5159" w:type="dxa"/>
            <w:shd w:val="clear" w:color="auto" w:fill="DDEFE3"/>
          </w:tcPr>
          <w:p w14:paraId="2B70E451" w14:textId="77777777" w:rsidR="00513EC5" w:rsidRPr="0018138C" w:rsidRDefault="00513EC5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EC5" w:rsidRPr="0018138C" w14:paraId="5D63A5B0" w14:textId="77777777" w:rsidTr="00D85B1E">
        <w:tc>
          <w:tcPr>
            <w:tcW w:w="5159" w:type="dxa"/>
            <w:shd w:val="clear" w:color="auto" w:fill="B1D9C2"/>
          </w:tcPr>
          <w:p w14:paraId="34772001" w14:textId="5DD1CC67" w:rsidR="00513EC5" w:rsidRPr="0018138C" w:rsidRDefault="00D85B1E" w:rsidP="00FC2585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(d) </w:t>
            </w:r>
            <w:r w:rsidRPr="0018138C">
              <w:rPr>
                <w:rFonts w:ascii="Arial" w:hAnsi="Arial" w:cs="Arial"/>
              </w:rPr>
              <w:tab/>
              <w:t xml:space="preserve">Relevant prescribed bodies consulted: </w:t>
            </w:r>
            <w:r w:rsidR="002209D2" w:rsidRPr="0018138C">
              <w:rPr>
                <w:rFonts w:ascii="Arial" w:hAnsi="Arial" w:cs="Arial"/>
              </w:rPr>
              <w:br/>
            </w:r>
            <w:r w:rsidRPr="0018138C">
              <w:rPr>
                <w:rFonts w:ascii="Arial" w:hAnsi="Arial" w:cs="Arial"/>
              </w:rPr>
              <w:t>e.g. DHLGH (NPWS), EPA, OPW</w:t>
            </w:r>
          </w:p>
        </w:tc>
        <w:tc>
          <w:tcPr>
            <w:tcW w:w="5159" w:type="dxa"/>
            <w:shd w:val="clear" w:color="auto" w:fill="DDEFE3"/>
          </w:tcPr>
          <w:p w14:paraId="59138860" w14:textId="77777777" w:rsidR="00513EC5" w:rsidRPr="0018138C" w:rsidRDefault="00513EC5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EC5" w:rsidRPr="0018138C" w14:paraId="03837DD0" w14:textId="77777777" w:rsidTr="00D85B1E">
        <w:tc>
          <w:tcPr>
            <w:tcW w:w="5159" w:type="dxa"/>
            <w:shd w:val="clear" w:color="auto" w:fill="B1D9C2"/>
          </w:tcPr>
          <w:p w14:paraId="52D83078" w14:textId="4FAC604E" w:rsidR="00513EC5" w:rsidRPr="0018138C" w:rsidRDefault="00D85B1E" w:rsidP="00FC2585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(e) </w:t>
            </w:r>
            <w:r w:rsidRPr="0018138C">
              <w:rPr>
                <w:rFonts w:ascii="Arial" w:hAnsi="Arial" w:cs="Arial"/>
              </w:rPr>
              <w:tab/>
              <w:t>Response to consultation:</w:t>
            </w:r>
          </w:p>
        </w:tc>
        <w:tc>
          <w:tcPr>
            <w:tcW w:w="5159" w:type="dxa"/>
            <w:shd w:val="clear" w:color="auto" w:fill="DDEFE3"/>
          </w:tcPr>
          <w:p w14:paraId="4AC85C23" w14:textId="77777777" w:rsidR="00513EC5" w:rsidRPr="0018138C" w:rsidRDefault="00513EC5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7E58E5" w14:textId="77777777" w:rsidR="008E154C" w:rsidRPr="0018138C" w:rsidRDefault="008E154C" w:rsidP="00FC258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9"/>
        <w:gridCol w:w="2033"/>
        <w:gridCol w:w="2023"/>
        <w:gridCol w:w="2017"/>
        <w:gridCol w:w="2010"/>
      </w:tblGrid>
      <w:tr w:rsidR="001325FC" w:rsidRPr="0018138C" w14:paraId="27FACC52" w14:textId="77777777" w:rsidTr="001325FC">
        <w:tc>
          <w:tcPr>
            <w:tcW w:w="10308" w:type="dxa"/>
            <w:gridSpan w:val="5"/>
            <w:shd w:val="clear" w:color="auto" w:fill="00986F"/>
          </w:tcPr>
          <w:p w14:paraId="39F931DD" w14:textId="5F93DB83" w:rsidR="001325FC" w:rsidRPr="0018138C" w:rsidRDefault="001325FC" w:rsidP="00FC2585">
            <w:pPr>
              <w:pStyle w:val="Table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STEP 2. Identification of relevant Natura 2000 sites using Source-Pathway-Receptor model and compilation of information on Qualifying Interests and conservation objectives.</w:t>
            </w:r>
          </w:p>
        </w:tc>
      </w:tr>
      <w:tr w:rsidR="003A3966" w:rsidRPr="0018138C" w14:paraId="64E25732" w14:textId="77777777" w:rsidTr="003A3966">
        <w:tc>
          <w:tcPr>
            <w:tcW w:w="2061" w:type="dxa"/>
            <w:shd w:val="clear" w:color="auto" w:fill="B1D9C2"/>
          </w:tcPr>
          <w:p w14:paraId="5B7D21E1" w14:textId="465AF0C3" w:rsidR="003A3966" w:rsidRPr="0018138C" w:rsidRDefault="001325FC" w:rsidP="00FC2585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European Site</w:t>
            </w:r>
            <w:r w:rsidRPr="0018138C">
              <w:rPr>
                <w:rFonts w:ascii="Arial" w:hAnsi="Arial" w:cs="Arial"/>
              </w:rPr>
              <w:br/>
              <w:t>(code)</w:t>
            </w:r>
          </w:p>
        </w:tc>
        <w:tc>
          <w:tcPr>
            <w:tcW w:w="2061" w:type="dxa"/>
            <w:shd w:val="clear" w:color="auto" w:fill="B1D9C2"/>
          </w:tcPr>
          <w:p w14:paraId="6A89A880" w14:textId="6840A34D" w:rsidR="003A3966" w:rsidRPr="0018138C" w:rsidRDefault="001325FC" w:rsidP="00FC2585">
            <w:pPr>
              <w:pStyle w:val="Tablesubheadings"/>
              <w:spacing w:after="0" w:line="240" w:lineRule="auto"/>
              <w:rPr>
                <w:rFonts w:ascii="Arial" w:hAnsi="Arial" w:cs="Arial"/>
                <w:vertAlign w:val="superscript"/>
              </w:rPr>
            </w:pPr>
            <w:r w:rsidRPr="0018138C">
              <w:rPr>
                <w:rFonts w:ascii="Arial" w:hAnsi="Arial" w:cs="Arial"/>
              </w:rPr>
              <w:t>List of Qualifying Interest/Special Conservation Interest</w:t>
            </w:r>
            <w:r w:rsidRPr="0018138C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062" w:type="dxa"/>
            <w:shd w:val="clear" w:color="auto" w:fill="B1D9C2"/>
          </w:tcPr>
          <w:p w14:paraId="3E1228B1" w14:textId="6329B238" w:rsidR="003A3966" w:rsidRPr="0018138C" w:rsidRDefault="001325FC" w:rsidP="00FC2585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Distance from proposed development</w:t>
            </w:r>
            <w:r w:rsidRPr="0018138C">
              <w:rPr>
                <w:rFonts w:ascii="Arial" w:hAnsi="Arial" w:cs="Arial"/>
                <w:vertAlign w:val="superscript"/>
              </w:rPr>
              <w:t>2</w:t>
            </w:r>
            <w:r w:rsidRPr="0018138C">
              <w:rPr>
                <w:rFonts w:ascii="Arial" w:hAnsi="Arial" w:cs="Arial"/>
              </w:rPr>
              <w:br/>
              <w:t>(km)</w:t>
            </w:r>
          </w:p>
        </w:tc>
        <w:tc>
          <w:tcPr>
            <w:tcW w:w="2062" w:type="dxa"/>
            <w:shd w:val="clear" w:color="auto" w:fill="B1D9C2"/>
          </w:tcPr>
          <w:p w14:paraId="59AFE13F" w14:textId="23EA77D0" w:rsidR="003A3966" w:rsidRPr="0018138C" w:rsidRDefault="001325FC" w:rsidP="00FC2585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Connections (Source- Pathway- Receptor)</w:t>
            </w:r>
          </w:p>
        </w:tc>
        <w:tc>
          <w:tcPr>
            <w:tcW w:w="2062" w:type="dxa"/>
            <w:shd w:val="clear" w:color="auto" w:fill="B1D9C2"/>
          </w:tcPr>
          <w:p w14:paraId="4B610AA6" w14:textId="7716DAEB" w:rsidR="003A3966" w:rsidRPr="0018138C" w:rsidRDefault="001325FC" w:rsidP="00FC2585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Considered further in screening</w:t>
            </w:r>
            <w:r w:rsidRPr="0018138C">
              <w:rPr>
                <w:rFonts w:ascii="Arial" w:hAnsi="Arial" w:cs="Arial"/>
              </w:rPr>
              <w:br/>
              <w:t>Y/N</w:t>
            </w:r>
          </w:p>
        </w:tc>
      </w:tr>
      <w:tr w:rsidR="003A3966" w:rsidRPr="0018138C" w14:paraId="10AE6D8A" w14:textId="77777777" w:rsidTr="001325FC">
        <w:tc>
          <w:tcPr>
            <w:tcW w:w="2061" w:type="dxa"/>
            <w:shd w:val="clear" w:color="auto" w:fill="DDEFE3"/>
          </w:tcPr>
          <w:p w14:paraId="5A3811A6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DDEFE3"/>
          </w:tcPr>
          <w:p w14:paraId="3409EA24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7B6842F0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69DCE58D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5A5F2F82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966" w:rsidRPr="0018138C" w14:paraId="3728CD42" w14:textId="77777777" w:rsidTr="001325FC">
        <w:tc>
          <w:tcPr>
            <w:tcW w:w="2061" w:type="dxa"/>
            <w:shd w:val="clear" w:color="auto" w:fill="DDEFE3"/>
          </w:tcPr>
          <w:p w14:paraId="0EACFC69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DDEFE3"/>
          </w:tcPr>
          <w:p w14:paraId="1D5C013E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6DA86ABB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71138583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14F5DCEB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966" w:rsidRPr="0018138C" w14:paraId="3DC01F8A" w14:textId="77777777" w:rsidTr="001325FC">
        <w:tc>
          <w:tcPr>
            <w:tcW w:w="2061" w:type="dxa"/>
            <w:shd w:val="clear" w:color="auto" w:fill="DDEFE3"/>
          </w:tcPr>
          <w:p w14:paraId="3357250F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DDEFE3"/>
          </w:tcPr>
          <w:p w14:paraId="31358040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6C85DBE2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665155A0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DDEFE3"/>
          </w:tcPr>
          <w:p w14:paraId="594EC3F3" w14:textId="77777777" w:rsidR="003A3966" w:rsidRPr="0018138C" w:rsidRDefault="003A3966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DE887" w14:textId="77777777" w:rsidR="001325FC" w:rsidRPr="0018138C" w:rsidRDefault="001325FC" w:rsidP="00FC2585">
      <w:pPr>
        <w:pStyle w:val="Otherfootnotes"/>
        <w:spacing w:after="0" w:line="240" w:lineRule="auto"/>
        <w:rPr>
          <w:rFonts w:ascii="Arial" w:hAnsi="Arial" w:cs="Arial"/>
          <w:vertAlign w:val="superscript"/>
        </w:rPr>
      </w:pPr>
    </w:p>
    <w:p w14:paraId="564F5D9B" w14:textId="77777777" w:rsidR="001325FC" w:rsidRPr="0018138C" w:rsidRDefault="001325FC" w:rsidP="00FC2585">
      <w:pPr>
        <w:pStyle w:val="Otherfootnotes"/>
        <w:spacing w:after="0" w:line="240" w:lineRule="auto"/>
        <w:rPr>
          <w:rFonts w:ascii="Arial" w:hAnsi="Arial" w:cs="Arial"/>
        </w:rPr>
      </w:pPr>
      <w:r w:rsidRPr="0018138C">
        <w:rPr>
          <w:rFonts w:ascii="Arial" w:hAnsi="Arial" w:cs="Arial"/>
          <w:vertAlign w:val="superscript"/>
        </w:rPr>
        <w:t>1</w:t>
      </w:r>
      <w:r w:rsidRPr="0018138C">
        <w:rPr>
          <w:rFonts w:ascii="Arial" w:hAnsi="Arial" w:cs="Arial"/>
        </w:rPr>
        <w:t xml:space="preserve"> </w:t>
      </w:r>
      <w:r w:rsidRPr="0018138C">
        <w:rPr>
          <w:rFonts w:ascii="Arial" w:hAnsi="Arial" w:cs="Arial"/>
        </w:rPr>
        <w:tab/>
        <w:t>Short paraphrasing and/or cross reference to NPWS is acceptable – it is not necessary to reproduce the full text on the QI/SCI.</w:t>
      </w:r>
    </w:p>
    <w:p w14:paraId="3DC6F1FA" w14:textId="77777777" w:rsidR="001325FC" w:rsidRPr="0018138C" w:rsidRDefault="001325FC" w:rsidP="00FC2585">
      <w:pPr>
        <w:pStyle w:val="Otherfootnotes"/>
        <w:spacing w:after="0" w:line="240" w:lineRule="auto"/>
        <w:rPr>
          <w:rFonts w:ascii="Arial" w:hAnsi="Arial" w:cs="Arial"/>
        </w:rPr>
      </w:pPr>
      <w:r w:rsidRPr="0018138C">
        <w:rPr>
          <w:rFonts w:ascii="Arial" w:hAnsi="Arial" w:cs="Arial"/>
          <w:vertAlign w:val="superscript"/>
        </w:rPr>
        <w:t>2</w:t>
      </w:r>
      <w:r w:rsidRPr="0018138C">
        <w:rPr>
          <w:rFonts w:ascii="Arial" w:hAnsi="Arial" w:cs="Arial"/>
        </w:rPr>
        <w:tab/>
        <w:t>If the site or part thereof is within the European site or adjacent to the European site, state here.</w:t>
      </w:r>
    </w:p>
    <w:p w14:paraId="6D61D5AB" w14:textId="77777777" w:rsidR="00293AF4" w:rsidRPr="0018138C" w:rsidRDefault="00293AF4" w:rsidP="00FC2585">
      <w:pPr>
        <w:pStyle w:val="Otherfootnotes"/>
        <w:spacing w:after="0" w:line="240" w:lineRule="auto"/>
        <w:rPr>
          <w:rFonts w:ascii="Arial" w:hAnsi="Arial" w:cs="Arial"/>
        </w:rPr>
      </w:pPr>
    </w:p>
    <w:p w14:paraId="32C91223" w14:textId="77777777" w:rsidR="003A3966" w:rsidRPr="0018138C" w:rsidRDefault="003A3966" w:rsidP="00FC258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58"/>
        <w:gridCol w:w="5024"/>
      </w:tblGrid>
      <w:tr w:rsidR="00822CBE" w:rsidRPr="0018138C" w14:paraId="191EFF14" w14:textId="77777777" w:rsidTr="00822CBE">
        <w:tc>
          <w:tcPr>
            <w:tcW w:w="10308" w:type="dxa"/>
            <w:gridSpan w:val="2"/>
            <w:shd w:val="clear" w:color="auto" w:fill="00986F"/>
          </w:tcPr>
          <w:p w14:paraId="5EE1D7C1" w14:textId="4A4B61AB" w:rsidR="00822CBE" w:rsidRPr="0018138C" w:rsidRDefault="00822CBE" w:rsidP="001965CF">
            <w:pPr>
              <w:pStyle w:val="Table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STEP 3. Assessment of Likely Significant Effects</w:t>
            </w:r>
          </w:p>
        </w:tc>
      </w:tr>
      <w:tr w:rsidR="00822CBE" w:rsidRPr="0018138C" w14:paraId="7A7831E0" w14:textId="77777777" w:rsidTr="00D66773">
        <w:tc>
          <w:tcPr>
            <w:tcW w:w="10308" w:type="dxa"/>
            <w:gridSpan w:val="2"/>
            <w:shd w:val="clear" w:color="auto" w:fill="B1D9C2"/>
          </w:tcPr>
          <w:p w14:paraId="1FC59880" w14:textId="0EEFF4FD" w:rsidR="00822CBE" w:rsidRPr="0018138C" w:rsidRDefault="00822CBE" w:rsidP="001965CF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(a)</w:t>
            </w:r>
            <w:r w:rsidRPr="0018138C">
              <w:rPr>
                <w:rFonts w:ascii="Arial" w:hAnsi="Arial" w:cs="Arial"/>
              </w:rPr>
              <w:tab/>
              <w:t xml:space="preserve">Identify </w:t>
            </w:r>
            <w:r w:rsidRPr="0018138C">
              <w:rPr>
                <w:rStyle w:val="Boldbits"/>
                <w:rFonts w:ascii="Arial" w:hAnsi="Arial" w:cs="Arial"/>
                <w:b/>
                <w:bCs/>
              </w:rPr>
              <w:t>all</w:t>
            </w:r>
            <w:r w:rsidRPr="0018138C">
              <w:rPr>
                <w:rFonts w:ascii="Arial" w:hAnsi="Arial" w:cs="Arial"/>
              </w:rPr>
              <w:t xml:space="preserve"> potential direct and indirect impacts that may have an effect on the conservation objectives of a European site, taking into account the size and scale of the project under the following headings:</w:t>
            </w:r>
          </w:p>
        </w:tc>
      </w:tr>
      <w:tr w:rsidR="00822CBE" w:rsidRPr="0018138C" w14:paraId="4BF9DE1C" w14:textId="77777777" w:rsidTr="00822CBE">
        <w:tc>
          <w:tcPr>
            <w:tcW w:w="5154" w:type="dxa"/>
            <w:shd w:val="clear" w:color="auto" w:fill="B1D9C2"/>
          </w:tcPr>
          <w:p w14:paraId="701E543C" w14:textId="08C54F88" w:rsidR="00822CBE" w:rsidRPr="0018138C" w:rsidRDefault="00822CBE" w:rsidP="001965CF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Impacts:</w:t>
            </w:r>
          </w:p>
        </w:tc>
        <w:tc>
          <w:tcPr>
            <w:tcW w:w="5154" w:type="dxa"/>
            <w:shd w:val="clear" w:color="auto" w:fill="B1D9C2"/>
          </w:tcPr>
          <w:p w14:paraId="5692775C" w14:textId="430382CA" w:rsidR="00822CBE" w:rsidRPr="0018138C" w:rsidRDefault="00822CBE" w:rsidP="001965CF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Possible Significance of Impacts:</w:t>
            </w:r>
            <w:r w:rsidRPr="0018138C">
              <w:rPr>
                <w:rFonts w:ascii="Arial" w:hAnsi="Arial" w:cs="Arial"/>
              </w:rPr>
              <w:br/>
              <w:t>(duration/magnitude</w:t>
            </w:r>
            <w:r w:rsidR="00560BD6">
              <w:rPr>
                <w:rFonts w:ascii="Arial" w:hAnsi="Arial" w:cs="Arial"/>
              </w:rPr>
              <w:t xml:space="preserve"> </w:t>
            </w:r>
            <w:r w:rsidR="00252A6D">
              <w:rPr>
                <w:rFonts w:ascii="Arial" w:hAnsi="Arial" w:cs="Arial"/>
              </w:rPr>
              <w:t>etc.)</w:t>
            </w:r>
          </w:p>
        </w:tc>
      </w:tr>
      <w:tr w:rsidR="00822CBE" w:rsidRPr="0018138C" w14:paraId="56534A81" w14:textId="77777777" w:rsidTr="00822CBE">
        <w:tc>
          <w:tcPr>
            <w:tcW w:w="5154" w:type="dxa"/>
            <w:shd w:val="clear" w:color="auto" w:fill="B1D9C2"/>
          </w:tcPr>
          <w:p w14:paraId="75A40AF4" w14:textId="77777777" w:rsidR="003E4112" w:rsidRPr="0018138C" w:rsidRDefault="003E4112" w:rsidP="00FC2585">
            <w:pPr>
              <w:pStyle w:val="Tablesubheadings"/>
              <w:spacing w:line="240" w:lineRule="auto"/>
              <w:rPr>
                <w:rStyle w:val="Boldbits"/>
                <w:rFonts w:ascii="Arial" w:hAnsi="Arial" w:cs="Arial"/>
                <w:b/>
                <w:bCs/>
              </w:rPr>
            </w:pPr>
            <w:r w:rsidRPr="0018138C">
              <w:rPr>
                <w:rStyle w:val="Boldbits"/>
                <w:rFonts w:ascii="Arial" w:hAnsi="Arial" w:cs="Arial"/>
                <w:b/>
                <w:bCs/>
              </w:rPr>
              <w:t>Construction phase e.g.</w:t>
            </w:r>
          </w:p>
          <w:p w14:paraId="31451DDD" w14:textId="23DB778F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Vegetation clearance</w:t>
            </w:r>
          </w:p>
          <w:p w14:paraId="43977E6D" w14:textId="7F102DB4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Demolition</w:t>
            </w:r>
          </w:p>
          <w:p w14:paraId="25D9FEF4" w14:textId="31AAAA73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Surface water runoff from soil excavation/infill/landscaping (including borrow pits)</w:t>
            </w:r>
          </w:p>
          <w:p w14:paraId="3716AAF0" w14:textId="135B39B4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Dust, noise, vibration</w:t>
            </w:r>
          </w:p>
          <w:p w14:paraId="7BA879EC" w14:textId="6D6FE35B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Lighting disturbance </w:t>
            </w:r>
          </w:p>
          <w:p w14:paraId="095A508B" w14:textId="486CBBDE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Impact on groundwater/dewatering</w:t>
            </w:r>
          </w:p>
          <w:p w14:paraId="68D09712" w14:textId="7CE778E3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Storage of excavated/construction materials</w:t>
            </w:r>
          </w:p>
          <w:p w14:paraId="25407EAF" w14:textId="73561BCC" w:rsidR="003E4112" w:rsidRPr="0018138C" w:rsidRDefault="003E4112" w:rsidP="00FC2585">
            <w:pPr>
              <w:pStyle w:val="Tabletextindent"/>
              <w:numPr>
                <w:ilvl w:val="0"/>
                <w:numId w:val="6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Access to site</w:t>
            </w:r>
          </w:p>
          <w:p w14:paraId="4BCAC245" w14:textId="33FB503A" w:rsidR="00822CBE" w:rsidRPr="0018138C" w:rsidRDefault="003E4112" w:rsidP="00FC2585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ascii="Arial" w:hAnsi="Arial" w:cs="Arial"/>
                <w:sz w:val="19"/>
                <w:szCs w:val="19"/>
              </w:rPr>
            </w:pPr>
            <w:r w:rsidRPr="0018138C">
              <w:rPr>
                <w:rFonts w:ascii="Arial" w:hAnsi="Arial" w:cs="Arial"/>
                <w:sz w:val="19"/>
                <w:szCs w:val="19"/>
              </w:rPr>
              <w:t>Pests</w:t>
            </w:r>
          </w:p>
        </w:tc>
        <w:tc>
          <w:tcPr>
            <w:tcW w:w="5154" w:type="dxa"/>
            <w:shd w:val="clear" w:color="auto" w:fill="DDEFE3"/>
          </w:tcPr>
          <w:p w14:paraId="3C8BB2B3" w14:textId="77777777" w:rsidR="00822CBE" w:rsidRPr="0018138C" w:rsidRDefault="00822CBE" w:rsidP="00FC2585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22CBE" w:rsidRPr="0018138C" w14:paraId="0275AC7C" w14:textId="77777777" w:rsidTr="00822CBE">
        <w:tc>
          <w:tcPr>
            <w:tcW w:w="5154" w:type="dxa"/>
            <w:shd w:val="clear" w:color="auto" w:fill="B1D9C2"/>
          </w:tcPr>
          <w:p w14:paraId="5C1A159F" w14:textId="77777777" w:rsidR="00D66773" w:rsidRPr="0018138C" w:rsidRDefault="00D66773" w:rsidP="00FC2585">
            <w:pPr>
              <w:pStyle w:val="Tablesubheadings"/>
              <w:spacing w:line="240" w:lineRule="auto"/>
              <w:rPr>
                <w:rStyle w:val="Boldbits"/>
                <w:rFonts w:ascii="Arial" w:hAnsi="Arial" w:cs="Arial"/>
                <w:b/>
                <w:bCs/>
              </w:rPr>
            </w:pPr>
            <w:r w:rsidRPr="0018138C">
              <w:rPr>
                <w:rStyle w:val="Boldbits"/>
                <w:rFonts w:ascii="Arial" w:hAnsi="Arial" w:cs="Arial"/>
                <w:b/>
                <w:bCs/>
              </w:rPr>
              <w:t xml:space="preserve">Operational phase e.g. </w:t>
            </w:r>
          </w:p>
          <w:p w14:paraId="6FBC538B" w14:textId="6F25B49D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Direct emission to air and water</w:t>
            </w:r>
          </w:p>
          <w:p w14:paraId="26DDF315" w14:textId="49E634B4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Surface water runoff containing contaminant or sediment</w:t>
            </w:r>
          </w:p>
          <w:p w14:paraId="2BC34293" w14:textId="2752CBFF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lastRenderedPageBreak/>
              <w:t>Lighting disturbance</w:t>
            </w:r>
          </w:p>
          <w:p w14:paraId="7CDDC1FD" w14:textId="52D0F956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Noise/vibration</w:t>
            </w:r>
          </w:p>
          <w:p w14:paraId="6267F6C7" w14:textId="1AAF515C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Changes to water/groundwater due to drainage or abstraction</w:t>
            </w:r>
          </w:p>
          <w:p w14:paraId="4973117A" w14:textId="5940AE3B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Presence of people, vehicles and activities </w:t>
            </w:r>
          </w:p>
          <w:p w14:paraId="5E723F59" w14:textId="54B049BC" w:rsidR="00D66773" w:rsidRPr="0018138C" w:rsidRDefault="00D66773" w:rsidP="00FC2585">
            <w:pPr>
              <w:pStyle w:val="Tabletextindent"/>
              <w:numPr>
                <w:ilvl w:val="0"/>
                <w:numId w:val="7"/>
              </w:numPr>
              <w:spacing w:after="28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Physical presence of structures (e.g. collision risks)</w:t>
            </w:r>
          </w:p>
          <w:p w14:paraId="545E09A8" w14:textId="2A179BCE" w:rsidR="00822CBE" w:rsidRPr="0018138C" w:rsidRDefault="00D66773" w:rsidP="00FC2585">
            <w:pPr>
              <w:pStyle w:val="ListParagraph"/>
              <w:numPr>
                <w:ilvl w:val="0"/>
                <w:numId w:val="7"/>
              </w:numPr>
              <w:ind w:left="284" w:hanging="284"/>
              <w:rPr>
                <w:rFonts w:ascii="Arial" w:hAnsi="Arial" w:cs="Arial"/>
                <w:sz w:val="19"/>
                <w:szCs w:val="19"/>
              </w:rPr>
            </w:pPr>
            <w:r w:rsidRPr="0018138C">
              <w:rPr>
                <w:rFonts w:ascii="Arial" w:hAnsi="Arial" w:cs="Arial"/>
                <w:sz w:val="19"/>
                <w:szCs w:val="19"/>
              </w:rPr>
              <w:t>Potential for accidents or incidents</w:t>
            </w:r>
          </w:p>
        </w:tc>
        <w:tc>
          <w:tcPr>
            <w:tcW w:w="5154" w:type="dxa"/>
            <w:shd w:val="clear" w:color="auto" w:fill="DDEFE3"/>
          </w:tcPr>
          <w:p w14:paraId="36A56738" w14:textId="77777777" w:rsidR="00822CBE" w:rsidRPr="0018138C" w:rsidRDefault="00822CBE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CBE" w:rsidRPr="0018138C" w14:paraId="05812172" w14:textId="77777777" w:rsidTr="00822CBE">
        <w:tc>
          <w:tcPr>
            <w:tcW w:w="5154" w:type="dxa"/>
            <w:shd w:val="clear" w:color="auto" w:fill="B1D9C2"/>
          </w:tcPr>
          <w:p w14:paraId="7766BC0D" w14:textId="0CC62441" w:rsidR="00822CBE" w:rsidRPr="0018138C" w:rsidRDefault="003E4112" w:rsidP="001965CF">
            <w:pPr>
              <w:pStyle w:val="Tablesubheadings"/>
              <w:spacing w:after="0" w:line="240" w:lineRule="auto"/>
              <w:rPr>
                <w:rFonts w:ascii="Arial" w:hAnsi="Arial" w:cs="Arial"/>
              </w:rPr>
            </w:pPr>
            <w:r w:rsidRPr="0018138C">
              <w:rPr>
                <w:rStyle w:val="Boldbits"/>
                <w:rFonts w:ascii="Arial" w:hAnsi="Arial" w:cs="Arial"/>
                <w:b/>
                <w:bCs/>
              </w:rPr>
              <w:t>In-combination/Other</w:t>
            </w:r>
          </w:p>
        </w:tc>
        <w:tc>
          <w:tcPr>
            <w:tcW w:w="5154" w:type="dxa"/>
            <w:shd w:val="clear" w:color="auto" w:fill="DDEFE3"/>
          </w:tcPr>
          <w:p w14:paraId="3B4948F8" w14:textId="77777777" w:rsidR="00822CBE" w:rsidRPr="0018138C" w:rsidRDefault="00822CBE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47F744" w14:textId="77777777" w:rsidR="00822CBE" w:rsidRPr="0018138C" w:rsidRDefault="00822CBE" w:rsidP="00FC258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DEFE3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60"/>
        <w:gridCol w:w="5022"/>
      </w:tblGrid>
      <w:tr w:rsidR="002161E1" w:rsidRPr="0018138C" w14:paraId="5AFB6A2D" w14:textId="77777777" w:rsidTr="002161E1">
        <w:tc>
          <w:tcPr>
            <w:tcW w:w="10308" w:type="dxa"/>
            <w:gridSpan w:val="2"/>
            <w:shd w:val="clear" w:color="auto" w:fill="B1D9C2"/>
          </w:tcPr>
          <w:p w14:paraId="5D993E64" w14:textId="02D74570" w:rsidR="002161E1" w:rsidRPr="0018138C" w:rsidRDefault="002161E1" w:rsidP="001965CF">
            <w:pPr>
              <w:pStyle w:val="Tablesubheadings"/>
              <w:spacing w:after="0"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(b)</w:t>
            </w:r>
            <w:r w:rsidRPr="0018138C">
              <w:rPr>
                <w:rFonts w:ascii="Arial" w:hAnsi="Arial" w:cs="Arial"/>
              </w:rPr>
              <w:tab/>
              <w:t>Describe any likely changes to the European site:</w:t>
            </w:r>
          </w:p>
        </w:tc>
      </w:tr>
      <w:tr w:rsidR="002161E1" w:rsidRPr="0018138C" w14:paraId="6147365B" w14:textId="77777777" w:rsidTr="002161E1">
        <w:tc>
          <w:tcPr>
            <w:tcW w:w="5154" w:type="dxa"/>
            <w:shd w:val="clear" w:color="auto" w:fill="B1D9C2"/>
          </w:tcPr>
          <w:p w14:paraId="3CB18224" w14:textId="77777777" w:rsidR="002161E1" w:rsidRPr="0018138C" w:rsidRDefault="002161E1" w:rsidP="00252A6D">
            <w:pPr>
              <w:pStyle w:val="Tabletext"/>
              <w:spacing w:line="240" w:lineRule="auto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Examples of the type of changes to give consideration to include:</w:t>
            </w:r>
          </w:p>
          <w:p w14:paraId="00DA7B2B" w14:textId="1DB413FC" w:rsidR="002161E1" w:rsidRPr="0018138C" w:rsidRDefault="002161E1" w:rsidP="00FC2585">
            <w:pPr>
              <w:pStyle w:val="Tabletextindent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Reduction or fragmentation of habitat area</w:t>
            </w:r>
          </w:p>
          <w:p w14:paraId="58B3DD29" w14:textId="6D9065AA" w:rsidR="002161E1" w:rsidRPr="0018138C" w:rsidRDefault="002161E1" w:rsidP="00FC2585">
            <w:pPr>
              <w:pStyle w:val="Tabletextindent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Disturbance to QI species</w:t>
            </w:r>
          </w:p>
          <w:p w14:paraId="0738651C" w14:textId="297F57A3" w:rsidR="002161E1" w:rsidRPr="0018138C" w:rsidRDefault="002161E1" w:rsidP="00FC2585">
            <w:pPr>
              <w:pStyle w:val="Tabletextindent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Habitat or species fragmentation</w:t>
            </w:r>
          </w:p>
          <w:p w14:paraId="198BA1BD" w14:textId="7E49480F" w:rsidR="002161E1" w:rsidRPr="0018138C" w:rsidRDefault="002161E1" w:rsidP="00FC2585">
            <w:pPr>
              <w:pStyle w:val="Tabletextindent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Reduction or fragmentation in species density</w:t>
            </w:r>
          </w:p>
          <w:p w14:paraId="1CC89CD7" w14:textId="2E8A0E85" w:rsidR="002161E1" w:rsidRPr="0018138C" w:rsidRDefault="002161E1" w:rsidP="00FC2585">
            <w:pPr>
              <w:pStyle w:val="Tabletextindent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Changes in key indicators of conservation status value (water or air quality etc.)</w:t>
            </w:r>
          </w:p>
          <w:p w14:paraId="57359B07" w14:textId="3AA32A82" w:rsidR="002161E1" w:rsidRPr="0018138C" w:rsidRDefault="002161E1" w:rsidP="00FC2585">
            <w:pPr>
              <w:pStyle w:val="Tabletextindent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 xml:space="preserve">Changes to areas of sensitivity or threats to QI </w:t>
            </w:r>
          </w:p>
          <w:p w14:paraId="7A25371B" w14:textId="17B2AE04" w:rsidR="002161E1" w:rsidRPr="0018138C" w:rsidRDefault="002161E1" w:rsidP="00FC2585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ascii="Arial" w:hAnsi="Arial" w:cs="Arial"/>
                <w:sz w:val="19"/>
                <w:szCs w:val="19"/>
              </w:rPr>
            </w:pPr>
            <w:r w:rsidRPr="0018138C">
              <w:rPr>
                <w:rFonts w:ascii="Arial" w:hAnsi="Arial" w:cs="Arial"/>
                <w:sz w:val="19"/>
                <w:szCs w:val="19"/>
              </w:rPr>
              <w:t>Interference with the key relationships that define the structure or ecological function of the site</w:t>
            </w:r>
          </w:p>
        </w:tc>
        <w:tc>
          <w:tcPr>
            <w:tcW w:w="5154" w:type="dxa"/>
            <w:shd w:val="clear" w:color="auto" w:fill="DDEFE3"/>
          </w:tcPr>
          <w:p w14:paraId="00C00332" w14:textId="77777777" w:rsidR="002161E1" w:rsidRPr="0018138C" w:rsidRDefault="002161E1" w:rsidP="00FC2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FC091A" w14:textId="77777777" w:rsidR="002161E1" w:rsidRPr="0018138C" w:rsidRDefault="002161E1" w:rsidP="00FC2585">
      <w:pPr>
        <w:rPr>
          <w:rFonts w:ascii="Arial" w:hAnsi="Arial" w:cs="Arial"/>
          <w:sz w:val="20"/>
          <w:szCs w:val="20"/>
        </w:rPr>
      </w:pPr>
    </w:p>
    <w:p w14:paraId="6A355C63" w14:textId="1C2636C8" w:rsidR="00F743F8" w:rsidRPr="0018138C" w:rsidRDefault="00F743F8" w:rsidP="00FC2585">
      <w:pPr>
        <w:pStyle w:val="z-TopofForm"/>
      </w:pPr>
      <w:r w:rsidRPr="0018138C">
        <w:t>Top of Form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B1D9C2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49"/>
        <w:gridCol w:w="5033"/>
      </w:tblGrid>
      <w:tr w:rsidR="000B2944" w:rsidRPr="0018138C" w14:paraId="3952B071" w14:textId="77777777" w:rsidTr="000B2944">
        <w:tc>
          <w:tcPr>
            <w:tcW w:w="10308" w:type="dxa"/>
            <w:gridSpan w:val="2"/>
            <w:shd w:val="clear" w:color="auto" w:fill="B1D9C2"/>
          </w:tcPr>
          <w:p w14:paraId="78C1AE90" w14:textId="797DCBF0" w:rsidR="000B2944" w:rsidRPr="0018138C" w:rsidRDefault="000B2944" w:rsidP="001965CF">
            <w:pPr>
              <w:pStyle w:val="Tablesubheadings"/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18138C">
              <w:rPr>
                <w:rFonts w:ascii="Arial" w:hAnsi="Arial" w:cs="Arial"/>
              </w:rPr>
              <w:t>(c)</w:t>
            </w:r>
            <w:r w:rsidRPr="0018138C">
              <w:rPr>
                <w:rFonts w:ascii="Arial" w:hAnsi="Arial" w:cs="Arial"/>
              </w:rPr>
              <w:tab/>
              <w:t xml:space="preserve">Are </w:t>
            </w:r>
            <w:r w:rsidRPr="0018138C">
              <w:rPr>
                <w:rFonts w:ascii="Arial" w:hAnsi="Arial" w:cs="Arial"/>
                <w:i/>
                <w:iCs/>
              </w:rPr>
              <w:t>‘mitigation’</w:t>
            </w:r>
            <w:r w:rsidRPr="0018138C">
              <w:rPr>
                <w:rFonts w:ascii="Arial" w:hAnsi="Arial" w:cs="Arial"/>
              </w:rPr>
              <w:t xml:space="preserve"> measures necessary to reach a conclusion that likely significant effects can be ruled out at screening?</w:t>
            </w:r>
          </w:p>
        </w:tc>
      </w:tr>
      <w:tr w:rsidR="000B2944" w:rsidRPr="0018138C" w14:paraId="3057B382" w14:textId="77777777" w:rsidTr="000B2944">
        <w:trPr>
          <w:hidden/>
        </w:trPr>
        <w:tc>
          <w:tcPr>
            <w:tcW w:w="5154" w:type="dxa"/>
            <w:shd w:val="clear" w:color="auto" w:fill="B1D9C2"/>
          </w:tcPr>
          <w:p w14:paraId="3447A8B5" w14:textId="6D15C6C9" w:rsidR="000B2944" w:rsidRPr="0018138C" w:rsidRDefault="00A82BBE" w:rsidP="001965CF">
            <w:pPr>
              <w:rPr>
                <w:rFonts w:ascii="Arial" w:hAnsi="Arial" w:cs="Arial"/>
                <w:b/>
                <w:color w:val="005F71"/>
                <w:sz w:val="19"/>
                <w:szCs w:val="19"/>
              </w:rPr>
            </w:pPr>
            <w:r w:rsidRPr="0018138C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38C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fldChar w:fldCharType="end"/>
            </w:r>
            <w:r w:rsidRPr="0018138C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38C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b/>
                <w:vanish/>
                <w:color w:val="005F71"/>
                <w:sz w:val="19"/>
                <w:szCs w:val="19"/>
              </w:rPr>
              <w:fldChar w:fldCharType="end"/>
            </w:r>
            <w:r w:rsidR="000B2944" w:rsidRPr="0018138C">
              <w:rPr>
                <w:rStyle w:val="Darkgreenboldtext"/>
                <w:rFonts w:ascii="Arial" w:hAnsi="Arial" w:cs="Arial"/>
                <w:b w:val="0"/>
                <w:sz w:val="19"/>
                <w:szCs w:val="19"/>
              </w:rPr>
              <w:t xml:space="preserve"> </w:t>
            </w:r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b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b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fldChar w:fldCharType="end"/>
            </w:r>
            <w:bookmarkEnd w:id="1"/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t xml:space="preserve"> Yes   </w:t>
            </w:r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b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b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fldChar w:fldCharType="end"/>
            </w:r>
            <w:bookmarkEnd w:id="2"/>
            <w:r w:rsidRPr="0018138C">
              <w:rPr>
                <w:rFonts w:ascii="Arial" w:hAnsi="Arial" w:cs="Arial"/>
                <w:b/>
                <w:color w:val="005F71"/>
                <w:sz w:val="19"/>
                <w:szCs w:val="19"/>
              </w:rPr>
              <w:t xml:space="preserve"> No</w:t>
            </w:r>
          </w:p>
        </w:tc>
        <w:tc>
          <w:tcPr>
            <w:tcW w:w="5154" w:type="dxa"/>
            <w:shd w:val="clear" w:color="auto" w:fill="DDEFE3"/>
          </w:tcPr>
          <w:p w14:paraId="3C1FF06F" w14:textId="77777777" w:rsidR="000B2944" w:rsidRPr="0018138C" w:rsidRDefault="000B2944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A7785C" w14:textId="77777777" w:rsidR="000B2944" w:rsidRPr="0018138C" w:rsidRDefault="000B2944" w:rsidP="00FC258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DEFE3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12"/>
        <w:gridCol w:w="1415"/>
        <w:gridCol w:w="4555"/>
      </w:tblGrid>
      <w:tr w:rsidR="001E6FDB" w:rsidRPr="0018138C" w14:paraId="2F3B8E8C" w14:textId="77777777" w:rsidTr="001E6FDB">
        <w:tc>
          <w:tcPr>
            <w:tcW w:w="10308" w:type="dxa"/>
            <w:gridSpan w:val="3"/>
            <w:shd w:val="clear" w:color="auto" w:fill="00986F"/>
          </w:tcPr>
          <w:p w14:paraId="19D8DA4D" w14:textId="3A630045" w:rsidR="001E6FDB" w:rsidRPr="0018138C" w:rsidRDefault="00E3086A" w:rsidP="001965C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 w:rsidRPr="00E3086A">
              <w:rPr>
                <w:rFonts w:ascii="Arial" w:hAnsi="Arial" w:cs="Arial"/>
                <w:b/>
                <w:bCs/>
                <w:color w:val="FFFFFF"/>
                <w:lang w:val="en-GB"/>
              </w:rPr>
              <w:t>Step 4. Screening Determination Statement</w:t>
            </w:r>
          </w:p>
        </w:tc>
      </w:tr>
      <w:tr w:rsidR="001E6FDB" w:rsidRPr="0018138C" w14:paraId="484EB2CB" w14:textId="77777777" w:rsidTr="00E663C0">
        <w:tc>
          <w:tcPr>
            <w:tcW w:w="10308" w:type="dxa"/>
            <w:gridSpan w:val="3"/>
            <w:shd w:val="clear" w:color="auto" w:fill="B1D9C2"/>
          </w:tcPr>
          <w:p w14:paraId="516E91DA" w14:textId="77777777" w:rsidR="00E3086A" w:rsidRPr="00E3086A" w:rsidRDefault="00E3086A" w:rsidP="00F16F78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The assessment of significance of effects:</w:t>
            </w:r>
          </w:p>
          <w:p w14:paraId="49E744FE" w14:textId="19DE2D18" w:rsidR="001E6FDB" w:rsidRPr="0018138C" w:rsidRDefault="00E3086A" w:rsidP="001965CF">
            <w:pPr>
              <w:rPr>
                <w:rFonts w:ascii="Arial" w:hAnsi="Arial" w:cs="Arial"/>
                <w:sz w:val="20"/>
                <w:szCs w:val="20"/>
              </w:rPr>
            </w:pPr>
            <w:r w:rsidRPr="0018138C">
              <w:rPr>
                <w:rFonts w:ascii="Arial" w:hAnsi="Arial" w:cs="Arial"/>
                <w:color w:val="005E71"/>
                <w:sz w:val="19"/>
                <w:szCs w:val="19"/>
                <w:lang w:val="en-GB"/>
              </w:rPr>
              <w:t xml:space="preserve">Describe how the proposed development (alone or in-combination) is/is </w:t>
            </w:r>
            <w:r w:rsidRPr="0018138C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not</w:t>
            </w:r>
            <w:r w:rsidRPr="0018138C">
              <w:rPr>
                <w:rFonts w:ascii="Arial" w:hAnsi="Arial" w:cs="Arial"/>
                <w:color w:val="005E71"/>
                <w:sz w:val="19"/>
                <w:szCs w:val="19"/>
                <w:lang w:val="en-GB"/>
              </w:rPr>
              <w:t xml:space="preserve"> </w:t>
            </w:r>
            <w:r w:rsidRPr="0018138C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likely</w:t>
            </w:r>
            <w:r w:rsidRPr="0018138C">
              <w:rPr>
                <w:rFonts w:ascii="Arial" w:hAnsi="Arial" w:cs="Arial"/>
                <w:color w:val="005E71"/>
                <w:sz w:val="19"/>
                <w:szCs w:val="19"/>
                <w:lang w:val="en-GB"/>
              </w:rPr>
              <w:t xml:space="preserve"> to have </w:t>
            </w:r>
            <w:r w:rsidRPr="0018138C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significant</w:t>
            </w:r>
            <w:r w:rsidRPr="0018138C">
              <w:rPr>
                <w:rFonts w:ascii="Arial" w:hAnsi="Arial" w:cs="Arial"/>
                <w:color w:val="005E71"/>
                <w:sz w:val="19"/>
                <w:szCs w:val="19"/>
                <w:lang w:val="en-GB"/>
              </w:rPr>
              <w:t xml:space="preserve"> effects on European site(s) in view of its conservation objectives.</w:t>
            </w:r>
          </w:p>
        </w:tc>
      </w:tr>
      <w:tr w:rsidR="001E6FDB" w:rsidRPr="0018138C" w14:paraId="79A94137" w14:textId="77777777" w:rsidTr="00A85E3D">
        <w:tc>
          <w:tcPr>
            <w:tcW w:w="10308" w:type="dxa"/>
            <w:gridSpan w:val="3"/>
            <w:shd w:val="clear" w:color="auto" w:fill="DDEFE3"/>
          </w:tcPr>
          <w:p w14:paraId="4A40F42D" w14:textId="77777777" w:rsidR="000C7198" w:rsidRDefault="000C7198" w:rsidP="001965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A7221" w14:textId="77777777" w:rsidR="00F16F78" w:rsidRPr="0018138C" w:rsidRDefault="00F16F78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FDB" w:rsidRPr="0018138C" w14:paraId="58B12084" w14:textId="77777777" w:rsidTr="001E6FDB">
        <w:tc>
          <w:tcPr>
            <w:tcW w:w="10308" w:type="dxa"/>
            <w:gridSpan w:val="3"/>
            <w:shd w:val="clear" w:color="auto" w:fill="B1D9C2"/>
          </w:tcPr>
          <w:p w14:paraId="2B9A4761" w14:textId="018F2EB0" w:rsidR="001E6FDB" w:rsidRPr="0018138C" w:rsidRDefault="00E3086A" w:rsidP="001965C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Conclusion:</w:t>
            </w:r>
          </w:p>
        </w:tc>
      </w:tr>
      <w:tr w:rsidR="001E6FDB" w:rsidRPr="0018138C" w14:paraId="4F4CB33D" w14:textId="77777777" w:rsidTr="00E3086A">
        <w:tc>
          <w:tcPr>
            <w:tcW w:w="4219" w:type="dxa"/>
            <w:shd w:val="clear" w:color="auto" w:fill="B1D9C2"/>
          </w:tcPr>
          <w:p w14:paraId="1E393E59" w14:textId="77777777" w:rsidR="001E6FDB" w:rsidRPr="0018138C" w:rsidRDefault="001E6FDB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1D9C2"/>
          </w:tcPr>
          <w:p w14:paraId="1519A05F" w14:textId="29C177B3" w:rsidR="001E6FDB" w:rsidRPr="0018138C" w:rsidRDefault="00E3086A" w:rsidP="001965C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Tick as Appropriate:</w:t>
            </w:r>
          </w:p>
        </w:tc>
        <w:tc>
          <w:tcPr>
            <w:tcW w:w="4671" w:type="dxa"/>
            <w:shd w:val="clear" w:color="auto" w:fill="B1D9C2"/>
          </w:tcPr>
          <w:p w14:paraId="3DF8D9D6" w14:textId="77777777" w:rsidR="00E3086A" w:rsidRPr="00E3086A" w:rsidRDefault="00E3086A" w:rsidP="001965C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b/>
                <w:bCs/>
                <w:color w:val="005E71"/>
                <w:sz w:val="19"/>
                <w:szCs w:val="19"/>
                <w:lang w:val="en-GB"/>
              </w:rPr>
              <w:t>Recommendation:</w:t>
            </w:r>
          </w:p>
          <w:p w14:paraId="132A0D4B" w14:textId="77777777" w:rsidR="001E6FDB" w:rsidRPr="0018138C" w:rsidRDefault="001E6FDB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FDB" w:rsidRPr="0018138C" w14:paraId="6B9F2598" w14:textId="77777777" w:rsidTr="00E3086A">
        <w:tc>
          <w:tcPr>
            <w:tcW w:w="4219" w:type="dxa"/>
            <w:shd w:val="clear" w:color="auto" w:fill="B1D9C2"/>
          </w:tcPr>
          <w:p w14:paraId="4C84FF74" w14:textId="583BB294" w:rsidR="001E6FDB" w:rsidRPr="0018138C" w:rsidRDefault="00E3086A" w:rsidP="001965CF">
            <w:pPr>
              <w:widowControl w:val="0"/>
              <w:suppressAutoHyphens/>
              <w:autoSpaceDE w:val="0"/>
              <w:autoSpaceDN w:val="0"/>
              <w:adjustRightInd w:val="0"/>
              <w:ind w:left="340" w:hanging="340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(i)</w:t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ab/>
              <w:t xml:space="preserve">It is clear that there is </w:t>
            </w: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t>no likelihood</w:t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of significant effects on a European site.</w:t>
            </w:r>
          </w:p>
        </w:tc>
        <w:tc>
          <w:tcPr>
            <w:tcW w:w="1418" w:type="dxa"/>
            <w:shd w:val="clear" w:color="auto" w:fill="DDEFE3"/>
          </w:tcPr>
          <w:p w14:paraId="2548EC3E" w14:textId="6B778762" w:rsidR="001E6FDB" w:rsidRPr="0018138C" w:rsidRDefault="000C7198" w:rsidP="001965CF">
            <w:pPr>
              <w:jc w:val="center"/>
              <w:rPr>
                <w:rFonts w:ascii="Arial" w:hAnsi="Arial" w:cs="Arial"/>
                <w:color w:val="005F71"/>
                <w:sz w:val="20"/>
                <w:szCs w:val="20"/>
              </w:rPr>
            </w:pPr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20"/>
                <w:szCs w:val="20"/>
              </w:rPr>
            </w:r>
            <w:r w:rsidR="00252A6D">
              <w:rPr>
                <w:rFonts w:ascii="Arial" w:hAnsi="Arial" w:cs="Arial"/>
                <w:color w:val="005F71"/>
                <w:sz w:val="20"/>
                <w:szCs w:val="20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671" w:type="dxa"/>
            <w:shd w:val="clear" w:color="auto" w:fill="DDEFE3"/>
          </w:tcPr>
          <w:p w14:paraId="799BDDF6" w14:textId="7726BE3F" w:rsidR="001E6FDB" w:rsidRPr="0018138C" w:rsidRDefault="00E3086A" w:rsidP="001965C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The proposal can be screened out: Appropriate assessment not required.</w:t>
            </w:r>
          </w:p>
        </w:tc>
      </w:tr>
      <w:tr w:rsidR="001E6FDB" w:rsidRPr="0018138C" w14:paraId="6FBBA464" w14:textId="77777777" w:rsidTr="00E3086A">
        <w:tc>
          <w:tcPr>
            <w:tcW w:w="4219" w:type="dxa"/>
            <w:shd w:val="clear" w:color="auto" w:fill="B1D9C2"/>
          </w:tcPr>
          <w:p w14:paraId="5372228B" w14:textId="42883205" w:rsidR="001E6FDB" w:rsidRPr="0018138C" w:rsidRDefault="00E3086A" w:rsidP="00FC2585">
            <w:pPr>
              <w:widowControl w:val="0"/>
              <w:suppressAutoHyphens/>
              <w:autoSpaceDE w:val="0"/>
              <w:autoSpaceDN w:val="0"/>
              <w:adjustRightInd w:val="0"/>
              <w:spacing w:after="57"/>
              <w:ind w:left="340" w:hanging="340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(ii)</w:t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ab/>
              <w:t xml:space="preserve">It is </w:t>
            </w: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t>uncertain</w:t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whether the proposal will have a significant effect on a European site.</w:t>
            </w:r>
          </w:p>
        </w:tc>
        <w:tc>
          <w:tcPr>
            <w:tcW w:w="1418" w:type="dxa"/>
            <w:shd w:val="clear" w:color="auto" w:fill="DDEFE3"/>
          </w:tcPr>
          <w:p w14:paraId="5CA3FEBE" w14:textId="4F907274" w:rsidR="001E6FDB" w:rsidRPr="0018138C" w:rsidRDefault="000C7198" w:rsidP="00FC2585">
            <w:pPr>
              <w:jc w:val="center"/>
              <w:rPr>
                <w:rFonts w:ascii="Arial" w:hAnsi="Arial" w:cs="Arial"/>
                <w:color w:val="005F71"/>
                <w:sz w:val="20"/>
                <w:szCs w:val="20"/>
              </w:rPr>
            </w:pPr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20"/>
                <w:szCs w:val="20"/>
              </w:rPr>
            </w:r>
            <w:r w:rsidR="00252A6D">
              <w:rPr>
                <w:rFonts w:ascii="Arial" w:hAnsi="Arial" w:cs="Arial"/>
                <w:color w:val="005F71"/>
                <w:sz w:val="20"/>
                <w:szCs w:val="20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671" w:type="dxa"/>
            <w:shd w:val="clear" w:color="auto" w:fill="DDEFE3"/>
          </w:tcPr>
          <w:p w14:paraId="6F299F4F" w14:textId="77777777" w:rsidR="00380127" w:rsidRPr="0018138C" w:rsidRDefault="00380127" w:rsidP="0073172B">
            <w:pPr>
              <w:spacing w:after="120"/>
              <w:ind w:left="317" w:hanging="31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fldChar w:fldCharType="end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t xml:space="preserve"> </w:t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tab/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Request further information to complete screening</w:t>
            </w:r>
          </w:p>
          <w:p w14:paraId="2AD1897E" w14:textId="77777777" w:rsidR="00380127" w:rsidRPr="00E3086A" w:rsidRDefault="00380127" w:rsidP="0073172B">
            <w:pPr>
              <w:spacing w:after="120"/>
              <w:ind w:left="317" w:hanging="31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fldChar w:fldCharType="end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tab/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Request NIS </w:t>
            </w:r>
          </w:p>
          <w:p w14:paraId="1A70AD78" w14:textId="33225831" w:rsidR="001E6FDB" w:rsidRPr="0018138C" w:rsidRDefault="00380127" w:rsidP="0073172B">
            <w:pPr>
              <w:ind w:left="317" w:hanging="317"/>
              <w:rPr>
                <w:rFonts w:ascii="Arial" w:hAnsi="Arial" w:cs="Arial"/>
                <w:sz w:val="19"/>
                <w:szCs w:val="19"/>
              </w:rPr>
            </w:pP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fldChar w:fldCharType="end"/>
            </w:r>
            <w:bookmarkEnd w:id="5"/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tab/>
            </w:r>
            <w:r w:rsidRPr="0018138C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Refuse planning permission</w:t>
            </w:r>
          </w:p>
        </w:tc>
      </w:tr>
      <w:tr w:rsidR="001E6FDB" w:rsidRPr="0018138C" w14:paraId="50EBA4DF" w14:textId="77777777" w:rsidTr="00E3086A">
        <w:tc>
          <w:tcPr>
            <w:tcW w:w="4219" w:type="dxa"/>
            <w:shd w:val="clear" w:color="auto" w:fill="B1D9C2"/>
          </w:tcPr>
          <w:p w14:paraId="0C9E7B54" w14:textId="004757FE" w:rsidR="001E6FDB" w:rsidRPr="0018138C" w:rsidRDefault="00E3086A" w:rsidP="00FC2585">
            <w:pPr>
              <w:widowControl w:val="0"/>
              <w:suppressAutoHyphens/>
              <w:autoSpaceDE w:val="0"/>
              <w:autoSpaceDN w:val="0"/>
              <w:adjustRightInd w:val="0"/>
              <w:spacing w:after="57"/>
              <w:ind w:left="340" w:hanging="340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(iii) </w:t>
            </w: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t>Significant effects</w:t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are likely.</w:t>
            </w:r>
          </w:p>
        </w:tc>
        <w:tc>
          <w:tcPr>
            <w:tcW w:w="1418" w:type="dxa"/>
            <w:shd w:val="clear" w:color="auto" w:fill="DDEFE3"/>
          </w:tcPr>
          <w:p w14:paraId="36EE07AE" w14:textId="1C0A1C87" w:rsidR="001E6FDB" w:rsidRPr="0018138C" w:rsidRDefault="000C7198" w:rsidP="00FC2585">
            <w:pPr>
              <w:jc w:val="center"/>
              <w:rPr>
                <w:rFonts w:ascii="Arial" w:hAnsi="Arial" w:cs="Arial"/>
                <w:color w:val="005F71"/>
                <w:sz w:val="20"/>
                <w:szCs w:val="20"/>
              </w:rPr>
            </w:pPr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20"/>
                <w:szCs w:val="20"/>
              </w:rPr>
            </w:r>
            <w:r w:rsidR="00252A6D">
              <w:rPr>
                <w:rFonts w:ascii="Arial" w:hAnsi="Arial" w:cs="Arial"/>
                <w:color w:val="005F71"/>
                <w:sz w:val="20"/>
                <w:szCs w:val="20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671" w:type="dxa"/>
            <w:shd w:val="clear" w:color="auto" w:fill="DDEFE3"/>
          </w:tcPr>
          <w:p w14:paraId="6A7FBDD0" w14:textId="25A613A5" w:rsidR="00A42242" w:rsidRPr="00E3086A" w:rsidRDefault="00A42242" w:rsidP="0073172B">
            <w:pPr>
              <w:spacing w:after="120"/>
              <w:ind w:left="317" w:hanging="31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fldChar w:fldCharType="end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  <w:lang w:val="en-GB"/>
              </w:rPr>
              <w:tab/>
            </w:r>
            <w:r w:rsidRPr="00E3086A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Request NIS </w:t>
            </w:r>
          </w:p>
          <w:p w14:paraId="64A96098" w14:textId="41A1D54A" w:rsidR="001E6FDB" w:rsidRPr="0018138C" w:rsidRDefault="00A42242" w:rsidP="0073172B">
            <w:p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instrText xml:space="preserve"> FORMCHECKBOX </w:instrText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</w:rPr>
            </w:r>
            <w:r w:rsidR="00252A6D">
              <w:rPr>
                <w:rFonts w:ascii="Arial" w:hAnsi="Arial" w:cs="Arial"/>
                <w:color w:val="005F71"/>
                <w:sz w:val="19"/>
                <w:szCs w:val="19"/>
              </w:rPr>
              <w:fldChar w:fldCharType="separate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fldChar w:fldCharType="end"/>
            </w:r>
            <w:r w:rsidRPr="0018138C">
              <w:rPr>
                <w:rFonts w:ascii="Arial" w:hAnsi="Arial" w:cs="Arial"/>
                <w:color w:val="005F71"/>
                <w:sz w:val="19"/>
                <w:szCs w:val="19"/>
              </w:rPr>
              <w:tab/>
            </w:r>
            <w:r w:rsidRPr="0018138C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Refuse planning permission</w:t>
            </w:r>
          </w:p>
        </w:tc>
      </w:tr>
      <w:tr w:rsidR="00106F35" w:rsidRPr="0018138C" w14:paraId="633AB731" w14:textId="77777777" w:rsidTr="001A2CC5">
        <w:tc>
          <w:tcPr>
            <w:tcW w:w="4219" w:type="dxa"/>
            <w:shd w:val="clear" w:color="auto" w:fill="B1D9C2"/>
          </w:tcPr>
          <w:p w14:paraId="7B20F04D" w14:textId="248F7E15" w:rsidR="00106F35" w:rsidRPr="0018138C" w:rsidRDefault="00106F35" w:rsidP="001965C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</w:pP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t xml:space="preserve">Signature and Date of </w:t>
            </w: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br/>
              <w:t>Recommending Officer:</w:t>
            </w:r>
          </w:p>
        </w:tc>
        <w:tc>
          <w:tcPr>
            <w:tcW w:w="6089" w:type="dxa"/>
            <w:gridSpan w:val="2"/>
            <w:shd w:val="clear" w:color="auto" w:fill="DDEFE3"/>
          </w:tcPr>
          <w:p w14:paraId="237539E4" w14:textId="77777777" w:rsidR="00106F35" w:rsidRPr="0018138C" w:rsidRDefault="00106F35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F35" w:rsidRPr="0018138C" w14:paraId="7C1DED20" w14:textId="77777777" w:rsidTr="008E6599">
        <w:tc>
          <w:tcPr>
            <w:tcW w:w="4219" w:type="dxa"/>
            <w:shd w:val="clear" w:color="auto" w:fill="B1D9C2"/>
          </w:tcPr>
          <w:p w14:paraId="5E92CB0F" w14:textId="3481819D" w:rsidR="00106F35" w:rsidRPr="0018138C" w:rsidRDefault="00106F35" w:rsidP="001965CF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</w:pP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 xml:space="preserve">Signature and Date of the </w:t>
            </w:r>
            <w:r w:rsidRPr="0018138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GB"/>
              </w:rPr>
              <w:br/>
              <w:t>Decision Maker:</w:t>
            </w:r>
          </w:p>
        </w:tc>
        <w:tc>
          <w:tcPr>
            <w:tcW w:w="6089" w:type="dxa"/>
            <w:gridSpan w:val="2"/>
            <w:shd w:val="clear" w:color="auto" w:fill="DDEFE3"/>
          </w:tcPr>
          <w:p w14:paraId="467B1D40" w14:textId="77777777" w:rsidR="00106F35" w:rsidRPr="0018138C" w:rsidRDefault="00106F35" w:rsidP="001965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3A96A" w14:textId="77777777" w:rsidR="001E6FDB" w:rsidRPr="0018138C" w:rsidRDefault="001E6FDB" w:rsidP="00FC2585">
      <w:pPr>
        <w:rPr>
          <w:rFonts w:ascii="Arial" w:hAnsi="Arial" w:cs="Arial"/>
          <w:sz w:val="20"/>
          <w:szCs w:val="20"/>
        </w:rPr>
      </w:pPr>
    </w:p>
    <w:sectPr w:rsidR="001E6FDB" w:rsidRPr="0018138C" w:rsidSect="00AF5C09">
      <w:pgSz w:w="11906" w:h="16838"/>
      <w:pgMar w:top="907" w:right="907" w:bottom="907" w:left="9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tserrat-ExtraBold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-Bold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-SemiBold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ZapfDingbatsITC">
    <w:altName w:val="Zapf Dingbats"/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7DCD"/>
    <w:multiLevelType w:val="hybridMultilevel"/>
    <w:tmpl w:val="F4027E4A"/>
    <w:lvl w:ilvl="0" w:tplc="001EE8C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339D6"/>
    <w:multiLevelType w:val="hybridMultilevel"/>
    <w:tmpl w:val="05FCE1E8"/>
    <w:lvl w:ilvl="0" w:tplc="26F0142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00986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3F1B"/>
    <w:multiLevelType w:val="hybridMultilevel"/>
    <w:tmpl w:val="73EA7314"/>
    <w:lvl w:ilvl="0" w:tplc="26F0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86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9212E"/>
    <w:multiLevelType w:val="hybridMultilevel"/>
    <w:tmpl w:val="5250450A"/>
    <w:lvl w:ilvl="0" w:tplc="26F01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86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B5348"/>
    <w:multiLevelType w:val="hybridMultilevel"/>
    <w:tmpl w:val="692E8276"/>
    <w:lvl w:ilvl="0" w:tplc="26F01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86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B1BDF"/>
    <w:multiLevelType w:val="hybridMultilevel"/>
    <w:tmpl w:val="F9DE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0124B"/>
    <w:multiLevelType w:val="hybridMultilevel"/>
    <w:tmpl w:val="D550F19E"/>
    <w:lvl w:ilvl="0" w:tplc="001EE8C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52D27"/>
    <w:multiLevelType w:val="hybridMultilevel"/>
    <w:tmpl w:val="D10084B2"/>
    <w:lvl w:ilvl="0" w:tplc="26F01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86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C5"/>
    <w:rsid w:val="000B2944"/>
    <w:rsid w:val="000C7198"/>
    <w:rsid w:val="00105AB1"/>
    <w:rsid w:val="00106F35"/>
    <w:rsid w:val="00122DBE"/>
    <w:rsid w:val="001325FC"/>
    <w:rsid w:val="0018138C"/>
    <w:rsid w:val="001853F0"/>
    <w:rsid w:val="001965CF"/>
    <w:rsid w:val="001E6FDB"/>
    <w:rsid w:val="002161E1"/>
    <w:rsid w:val="002209D2"/>
    <w:rsid w:val="00252A6D"/>
    <w:rsid w:val="00293AF4"/>
    <w:rsid w:val="002A0C05"/>
    <w:rsid w:val="00380127"/>
    <w:rsid w:val="003A3966"/>
    <w:rsid w:val="003E4112"/>
    <w:rsid w:val="00513EC5"/>
    <w:rsid w:val="00545389"/>
    <w:rsid w:val="00560BD6"/>
    <w:rsid w:val="005E4278"/>
    <w:rsid w:val="0064153C"/>
    <w:rsid w:val="0073172B"/>
    <w:rsid w:val="00760650"/>
    <w:rsid w:val="007628CA"/>
    <w:rsid w:val="0076478E"/>
    <w:rsid w:val="007911EB"/>
    <w:rsid w:val="007E58C8"/>
    <w:rsid w:val="00822CBE"/>
    <w:rsid w:val="008C035E"/>
    <w:rsid w:val="008E154C"/>
    <w:rsid w:val="00901A15"/>
    <w:rsid w:val="009E72E0"/>
    <w:rsid w:val="00A42242"/>
    <w:rsid w:val="00A82BBE"/>
    <w:rsid w:val="00AF5C09"/>
    <w:rsid w:val="00C36DF3"/>
    <w:rsid w:val="00D66773"/>
    <w:rsid w:val="00D85B1E"/>
    <w:rsid w:val="00DC09A9"/>
    <w:rsid w:val="00E3086A"/>
    <w:rsid w:val="00F16F78"/>
    <w:rsid w:val="00F743F8"/>
    <w:rsid w:val="00F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83901F"/>
  <w14:defaultImageDpi w14:val="300"/>
  <w15:docId w15:val="{AF75BAA1-57D8-4519-AE34-180B44CA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Hyperlink 2"/>
    <w:basedOn w:val="DefaultParagraphFont"/>
    <w:uiPriority w:val="99"/>
    <w:unhideWhenUsed/>
    <w:rsid w:val="008C035E"/>
    <w:rPr>
      <w:rFonts w:asciiTheme="minorHAnsi" w:hAnsiTheme="minorHAnsi"/>
      <w:color w:val="000000" w:themeColor="text1"/>
      <w:sz w:val="20"/>
      <w:u w:val="none"/>
    </w:rPr>
  </w:style>
  <w:style w:type="paragraph" w:customStyle="1" w:styleId="Scenarioheadings">
    <w:name w:val="Scenario headings"/>
    <w:basedOn w:val="Normal"/>
    <w:uiPriority w:val="99"/>
    <w:rsid w:val="00513EC5"/>
    <w:pPr>
      <w:keepNext/>
      <w:keepLines/>
      <w:widowControl w:val="0"/>
      <w:suppressAutoHyphens/>
      <w:autoSpaceDE w:val="0"/>
      <w:autoSpaceDN w:val="0"/>
      <w:adjustRightInd w:val="0"/>
      <w:spacing w:before="170" w:after="227" w:line="288" w:lineRule="auto"/>
      <w:jc w:val="center"/>
      <w:textAlignment w:val="center"/>
    </w:pPr>
    <w:rPr>
      <w:rFonts w:ascii="Montserrat-ExtraBold" w:hAnsi="Montserrat-ExtraBold" w:cs="Montserrat-ExtraBold"/>
      <w:b/>
      <w:bCs/>
      <w:color w:val="005F71"/>
      <w:sz w:val="36"/>
      <w:szCs w:val="36"/>
      <w:lang w:val="en-GB"/>
    </w:rPr>
  </w:style>
  <w:style w:type="table" w:styleId="TableGrid">
    <w:name w:val="Table Grid"/>
    <w:basedOn w:val="TableNormal"/>
    <w:uiPriority w:val="59"/>
    <w:rsid w:val="0051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Normal"/>
    <w:uiPriority w:val="99"/>
    <w:rsid w:val="00D85B1E"/>
    <w:pPr>
      <w:widowControl w:val="0"/>
      <w:suppressAutoHyphens/>
      <w:autoSpaceDE w:val="0"/>
      <w:autoSpaceDN w:val="0"/>
      <w:adjustRightInd w:val="0"/>
      <w:spacing w:after="57" w:line="288" w:lineRule="auto"/>
      <w:jc w:val="center"/>
      <w:textAlignment w:val="center"/>
    </w:pPr>
    <w:rPr>
      <w:rFonts w:ascii="Montserrat-Bold" w:hAnsi="Montserrat-Bold" w:cs="Montserrat-Bold"/>
      <w:b/>
      <w:bCs/>
      <w:color w:val="FFFFFF"/>
      <w:lang w:val="en-GB"/>
    </w:rPr>
  </w:style>
  <w:style w:type="paragraph" w:customStyle="1" w:styleId="Tablesubheadings">
    <w:name w:val="Table subheadings"/>
    <w:basedOn w:val="Normal"/>
    <w:uiPriority w:val="99"/>
    <w:rsid w:val="00D85B1E"/>
    <w:pPr>
      <w:widowControl w:val="0"/>
      <w:suppressAutoHyphens/>
      <w:autoSpaceDE w:val="0"/>
      <w:autoSpaceDN w:val="0"/>
      <w:adjustRightInd w:val="0"/>
      <w:spacing w:after="57" w:line="260" w:lineRule="atLeast"/>
      <w:textAlignment w:val="center"/>
    </w:pPr>
    <w:rPr>
      <w:rFonts w:ascii="Montserrat-SemiBold" w:hAnsi="Montserrat-SemiBold" w:cs="Montserrat-SemiBold"/>
      <w:b/>
      <w:bCs/>
      <w:color w:val="005F71"/>
      <w:sz w:val="19"/>
      <w:szCs w:val="19"/>
      <w:lang w:val="en-GB"/>
    </w:rPr>
  </w:style>
  <w:style w:type="paragraph" w:customStyle="1" w:styleId="Otherfootnotes">
    <w:name w:val="Other footnotes"/>
    <w:basedOn w:val="Normal"/>
    <w:uiPriority w:val="99"/>
    <w:rsid w:val="001325FC"/>
    <w:pPr>
      <w:widowControl w:val="0"/>
      <w:suppressAutoHyphens/>
      <w:autoSpaceDE w:val="0"/>
      <w:autoSpaceDN w:val="0"/>
      <w:adjustRightInd w:val="0"/>
      <w:spacing w:after="170" w:line="260" w:lineRule="atLeast"/>
      <w:ind w:left="170" w:hanging="170"/>
      <w:textAlignment w:val="center"/>
    </w:pPr>
    <w:rPr>
      <w:rFonts w:ascii="Montserrat-Regular" w:hAnsi="Montserrat-Regular" w:cs="Montserrat-Regular"/>
      <w:color w:val="000000"/>
      <w:sz w:val="20"/>
      <w:szCs w:val="20"/>
      <w:lang w:val="en-GB"/>
    </w:rPr>
  </w:style>
  <w:style w:type="character" w:customStyle="1" w:styleId="Boldbits">
    <w:name w:val="Bold bits"/>
    <w:uiPriority w:val="99"/>
    <w:rsid w:val="00822CBE"/>
    <w:rPr>
      <w:b/>
      <w:bCs/>
    </w:rPr>
  </w:style>
  <w:style w:type="paragraph" w:customStyle="1" w:styleId="Tabletextindent">
    <w:name w:val="Table text indent"/>
    <w:basedOn w:val="Normal"/>
    <w:uiPriority w:val="99"/>
    <w:rsid w:val="003E4112"/>
    <w:pPr>
      <w:widowControl w:val="0"/>
      <w:suppressAutoHyphens/>
      <w:autoSpaceDE w:val="0"/>
      <w:autoSpaceDN w:val="0"/>
      <w:adjustRightInd w:val="0"/>
      <w:spacing w:after="57" w:line="260" w:lineRule="atLeast"/>
      <w:ind w:left="283" w:hanging="283"/>
      <w:textAlignment w:val="center"/>
    </w:pPr>
    <w:rPr>
      <w:rFonts w:ascii="Montserrat-Regular" w:hAnsi="Montserrat-Regular" w:cs="Montserrat-Regular"/>
      <w:color w:val="000000"/>
      <w:sz w:val="19"/>
      <w:szCs w:val="19"/>
      <w:lang w:val="en-GB"/>
    </w:rPr>
  </w:style>
  <w:style w:type="character" w:customStyle="1" w:styleId="bullets">
    <w:name w:val="bullets"/>
    <w:uiPriority w:val="99"/>
    <w:rsid w:val="003E4112"/>
    <w:rPr>
      <w:rFonts w:ascii="ZapfDingbatsITC" w:hAnsi="ZapfDingbatsITC" w:cs="ZapfDingbatsITC"/>
      <w:color w:val="00A585"/>
      <w:sz w:val="16"/>
      <w:szCs w:val="16"/>
    </w:rPr>
  </w:style>
  <w:style w:type="paragraph" w:styleId="ListParagraph">
    <w:name w:val="List Paragraph"/>
    <w:basedOn w:val="Normal"/>
    <w:uiPriority w:val="34"/>
    <w:qFormat/>
    <w:rsid w:val="003E4112"/>
    <w:pPr>
      <w:ind w:left="720"/>
      <w:contextualSpacing/>
    </w:pPr>
  </w:style>
  <w:style w:type="paragraph" w:customStyle="1" w:styleId="Tabletext">
    <w:name w:val="Table text"/>
    <w:basedOn w:val="Normal"/>
    <w:uiPriority w:val="99"/>
    <w:rsid w:val="002161E1"/>
    <w:pPr>
      <w:widowControl w:val="0"/>
      <w:suppressAutoHyphens/>
      <w:autoSpaceDE w:val="0"/>
      <w:autoSpaceDN w:val="0"/>
      <w:adjustRightInd w:val="0"/>
      <w:spacing w:after="57" w:line="260" w:lineRule="atLeast"/>
      <w:textAlignment w:val="center"/>
    </w:pPr>
    <w:rPr>
      <w:rFonts w:ascii="Montserrat-Regular" w:hAnsi="Montserrat-Regular" w:cs="Montserrat-Regular"/>
      <w:color w:val="000000"/>
      <w:sz w:val="19"/>
      <w:szCs w:val="19"/>
      <w:lang w:val="en-GB"/>
    </w:rPr>
  </w:style>
  <w:style w:type="character" w:customStyle="1" w:styleId="Darkgreenboldtext">
    <w:name w:val="Dark green bold text"/>
    <w:uiPriority w:val="99"/>
    <w:rsid w:val="000B2944"/>
    <w:rPr>
      <w:b/>
      <w:bCs/>
      <w:color w:val="005F71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43F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43F8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43F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43F8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60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B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B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B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4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Fabrik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Martin</dc:creator>
  <cp:keywords/>
  <dc:description/>
  <cp:lastModifiedBy>Sophie Kelliher (OPR)</cp:lastModifiedBy>
  <cp:revision>2</cp:revision>
  <dcterms:created xsi:type="dcterms:W3CDTF">2021-03-25T14:25:00Z</dcterms:created>
  <dcterms:modified xsi:type="dcterms:W3CDTF">2021-03-25T14:25:00Z</dcterms:modified>
</cp:coreProperties>
</file>